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Child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Medication Authorization</w:t>
      </w:r>
      <w:r>
        <w:rPr>
          <w:spacing w:val="-1"/>
        </w:rPr>
        <w:t> </w:t>
      </w:r>
      <w:r>
        <w:rPr>
          <w:spacing w:val="-4"/>
        </w:rPr>
        <w:t>Form</w:t>
      </w:r>
    </w:p>
    <w:p>
      <w:pPr>
        <w:pStyle w:val="BodyText"/>
        <w:spacing w:before="25"/>
        <w:ind w:left="227" w:right="314"/>
      </w:pPr>
      <w:r>
        <w:rPr/>
        <w:t>An early learning or school-age provider must not give medication to any child without written and signed consent from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child’s</w:t>
      </w:r>
      <w:r>
        <w:rPr>
          <w:spacing w:val="-4"/>
        </w:rPr>
        <w:t> </w:t>
      </w:r>
      <w:r>
        <w:rPr/>
        <w:t>parent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guardian,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administer</w:t>
      </w:r>
      <w:r>
        <w:rPr>
          <w:spacing w:val="-6"/>
        </w:rPr>
        <w:t> </w:t>
      </w:r>
      <w:r>
        <w:rPr/>
        <w:t>medication</w:t>
      </w:r>
      <w:r>
        <w:rPr>
          <w:spacing w:val="-5"/>
        </w:rPr>
        <w:t> </w:t>
      </w:r>
      <w:r>
        <w:rPr/>
        <w:t>pursuant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directions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medication</w:t>
      </w:r>
      <w:r>
        <w:rPr>
          <w:spacing w:val="-7"/>
        </w:rPr>
        <w:t> </w:t>
      </w:r>
      <w:r>
        <w:rPr/>
        <w:t>label,</w:t>
      </w:r>
      <w:r>
        <w:rPr>
          <w:spacing w:val="-4"/>
        </w:rPr>
        <w:t> </w:t>
      </w:r>
      <w:r>
        <w:rPr/>
        <w:t>and must use appropriate cleaned and sanitized medication measuring devices.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45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2745"/>
        <w:gridCol w:w="3463"/>
      </w:tblGrid>
      <w:tr>
        <w:trPr>
          <w:trHeight w:val="536" w:hRule="atLeast"/>
        </w:trPr>
        <w:tc>
          <w:tcPr>
            <w:tcW w:w="7420" w:type="dxa"/>
            <w:gridSpan w:val="2"/>
            <w:tcBorders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Child’s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(first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last):</w:t>
            </w:r>
          </w:p>
        </w:tc>
        <w:tc>
          <w:tcPr>
            <w:tcW w:w="3463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67" w:lineRule="exact"/>
              <w:ind w:left="108"/>
              <w:rPr>
                <w:sz w:val="22"/>
              </w:rPr>
            </w:pPr>
            <w:r>
              <w:rPr>
                <w:sz w:val="22"/>
              </w:rPr>
              <w:t>Child’s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Birthdate:</w:t>
            </w:r>
          </w:p>
        </w:tc>
      </w:tr>
      <w:tr>
        <w:trPr>
          <w:trHeight w:val="537" w:hRule="atLeast"/>
        </w:trPr>
        <w:tc>
          <w:tcPr>
            <w:tcW w:w="10883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appears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medication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container):</w:t>
            </w:r>
          </w:p>
        </w:tc>
      </w:tr>
      <w:tr>
        <w:trPr>
          <w:trHeight w:val="537" w:hRule="atLeast"/>
        </w:trPr>
        <w:tc>
          <w:tcPr>
            <w:tcW w:w="467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Dosage:</w:t>
            </w:r>
          </w:p>
        </w:tc>
        <w:tc>
          <w:tcPr>
            <w:tcW w:w="27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Date:</w:t>
            </w:r>
          </w:p>
        </w:tc>
        <w:tc>
          <w:tcPr>
            <w:tcW w:w="34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End</w:t>
            </w:r>
            <w:r>
              <w:rPr>
                <w:spacing w:val="-2"/>
                <w:sz w:val="22"/>
              </w:rPr>
              <w:t> Date:</w:t>
            </w:r>
          </w:p>
        </w:tc>
      </w:tr>
      <w:tr>
        <w:trPr>
          <w:trHeight w:val="537" w:hRule="atLeast"/>
        </w:trPr>
        <w:tc>
          <w:tcPr>
            <w:tcW w:w="10883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times:</w:t>
            </w:r>
          </w:p>
        </w:tc>
      </w:tr>
      <w:tr>
        <w:trPr>
          <w:trHeight w:val="537" w:hRule="atLeast"/>
        </w:trPr>
        <w:tc>
          <w:tcPr>
            <w:tcW w:w="10883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Reason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Giving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Medication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Child/Medical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Need:</w:t>
            </w:r>
          </w:p>
        </w:tc>
      </w:tr>
      <w:tr>
        <w:trPr>
          <w:trHeight w:val="805" w:hRule="atLeast"/>
        </w:trPr>
        <w:tc>
          <w:tcPr>
            <w:tcW w:w="10883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Possible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Medication:</w:t>
            </w:r>
          </w:p>
        </w:tc>
      </w:tr>
      <w:tr>
        <w:trPr>
          <w:trHeight w:val="805" w:hRule="atLeast"/>
        </w:trPr>
        <w:tc>
          <w:tcPr>
            <w:tcW w:w="10883" w:type="dxa"/>
            <w:gridSpan w:val="3"/>
            <w:tcBorders>
              <w:top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Additional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Information:</w:t>
            </w:r>
          </w:p>
        </w:tc>
      </w:tr>
    </w:tbl>
    <w:p>
      <w:pPr>
        <w:pStyle w:val="BodyText"/>
        <w:spacing w:before="177"/>
        <w:ind w:left="228" w:right="314"/>
      </w:pPr>
      <w:r>
        <w:rPr>
          <w:b/>
          <w:u w:val="single"/>
        </w:rPr>
        <w:t>Prescription medication</w:t>
      </w:r>
      <w:r>
        <w:rPr>
          <w:b/>
          <w:spacing w:val="-2"/>
          <w:u w:val="none"/>
        </w:rPr>
        <w:t> </w:t>
      </w:r>
      <w:r>
        <w:rPr>
          <w:u w:val="none"/>
        </w:rPr>
        <w:t>must only be given to the child named</w:t>
      </w:r>
      <w:r>
        <w:rPr>
          <w:spacing w:val="-2"/>
          <w:u w:val="none"/>
        </w:rPr>
        <w:t> </w:t>
      </w:r>
      <w:r>
        <w:rPr>
          <w:u w:val="none"/>
        </w:rPr>
        <w:t>on the prescription. Prescription</w:t>
      </w:r>
      <w:r>
        <w:rPr>
          <w:spacing w:val="-2"/>
          <w:u w:val="none"/>
        </w:rPr>
        <w:t> </w:t>
      </w:r>
      <w:r>
        <w:rPr>
          <w:u w:val="none"/>
        </w:rPr>
        <w:t>medication must be labeled</w:t>
      </w:r>
      <w:r>
        <w:rPr>
          <w:spacing w:val="-3"/>
          <w:u w:val="none"/>
        </w:rPr>
        <w:t> </w:t>
      </w:r>
      <w:r>
        <w:rPr>
          <w:u w:val="none"/>
        </w:rPr>
        <w:t>with:</w:t>
      </w:r>
      <w:r>
        <w:rPr>
          <w:spacing w:val="-1"/>
          <w:u w:val="none"/>
        </w:rPr>
        <w:t> </w:t>
      </w:r>
      <w:r>
        <w:rPr>
          <w:u w:val="none"/>
        </w:rPr>
        <w:t>child’s</w:t>
      </w:r>
      <w:r>
        <w:rPr>
          <w:spacing w:val="-1"/>
          <w:u w:val="none"/>
        </w:rPr>
        <w:t> </w:t>
      </w:r>
      <w:r>
        <w:rPr>
          <w:u w:val="none"/>
        </w:rPr>
        <w:t>first</w:t>
      </w:r>
      <w:r>
        <w:rPr>
          <w:spacing w:val="-1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last</w:t>
      </w:r>
      <w:r>
        <w:rPr>
          <w:spacing w:val="-1"/>
          <w:u w:val="none"/>
        </w:rPr>
        <w:t> </w:t>
      </w:r>
      <w:r>
        <w:rPr>
          <w:u w:val="none"/>
        </w:rPr>
        <w:t>name,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date</w:t>
      </w:r>
      <w:r>
        <w:rPr>
          <w:spacing w:val="-1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prescription</w:t>
      </w:r>
      <w:r>
        <w:rPr>
          <w:spacing w:val="-3"/>
          <w:u w:val="none"/>
        </w:rPr>
        <w:t> </w:t>
      </w:r>
      <w:r>
        <w:rPr>
          <w:u w:val="none"/>
        </w:rPr>
        <w:t>was</w:t>
      </w:r>
      <w:r>
        <w:rPr>
          <w:spacing w:val="-4"/>
          <w:u w:val="none"/>
        </w:rPr>
        <w:t> </w:t>
      </w:r>
      <w:r>
        <w:rPr>
          <w:u w:val="none"/>
        </w:rPr>
        <w:t>filled,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name</w:t>
      </w:r>
      <w:r>
        <w:rPr>
          <w:spacing w:val="-4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contact</w:t>
      </w:r>
      <w:r>
        <w:rPr>
          <w:spacing w:val="-1"/>
          <w:u w:val="none"/>
        </w:rPr>
        <w:t> </w:t>
      </w:r>
      <w:r>
        <w:rPr>
          <w:u w:val="none"/>
        </w:rPr>
        <w:t>information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the prescribing health professional, the expiration date, dosage amount, length of time to give the medication, and instructions for administration and storage.</w:t>
      </w:r>
    </w:p>
    <w:p>
      <w:pPr>
        <w:pStyle w:val="BodyText"/>
        <w:spacing w:before="1"/>
      </w:pPr>
    </w:p>
    <w:p>
      <w:pPr>
        <w:pStyle w:val="BodyText"/>
        <w:ind w:left="228" w:right="314"/>
      </w:pPr>
      <w:r>
        <w:rPr>
          <w:b/>
          <w:u w:val="single"/>
        </w:rPr>
        <w:t>Nonprescription</w:t>
      </w:r>
      <w:r>
        <w:rPr>
          <w:b/>
          <w:spacing w:val="-5"/>
          <w:u w:val="single"/>
        </w:rPr>
        <w:t> </w:t>
      </w:r>
      <w:r>
        <w:rPr>
          <w:b/>
          <w:u w:val="single"/>
        </w:rPr>
        <w:t>(over-the-counter)</w:t>
      </w:r>
      <w:r>
        <w:rPr>
          <w:b/>
          <w:spacing w:val="-6"/>
          <w:u w:val="single"/>
        </w:rPr>
        <w:t> </w:t>
      </w:r>
      <w:r>
        <w:rPr>
          <w:b/>
          <w:u w:val="single"/>
        </w:rPr>
        <w:t>medication</w:t>
      </w:r>
      <w:r>
        <w:rPr>
          <w:b/>
          <w:spacing w:val="-4"/>
          <w:u w:val="none"/>
        </w:rPr>
        <w:t> </w:t>
      </w:r>
      <w:r>
        <w:rPr>
          <w:u w:val="none"/>
        </w:rPr>
        <w:t>must</w:t>
      </w:r>
      <w:r>
        <w:rPr>
          <w:spacing w:val="-6"/>
          <w:u w:val="none"/>
        </w:rPr>
        <w:t> </w:t>
      </w:r>
      <w:r>
        <w:rPr>
          <w:u w:val="none"/>
        </w:rPr>
        <w:t>be</w:t>
      </w:r>
      <w:r>
        <w:rPr>
          <w:spacing w:val="-3"/>
          <w:u w:val="none"/>
        </w:rPr>
        <w:t> </w:t>
      </w:r>
      <w:r>
        <w:rPr>
          <w:u w:val="none"/>
        </w:rPr>
        <w:t>brought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-6"/>
          <w:u w:val="none"/>
        </w:rPr>
        <w:t> </w:t>
      </w:r>
      <w:r>
        <w:rPr>
          <w:u w:val="none"/>
        </w:rPr>
        <w:t>early</w:t>
      </w:r>
      <w:r>
        <w:rPr>
          <w:spacing w:val="-3"/>
          <w:u w:val="none"/>
        </w:rPr>
        <w:t> </w:t>
      </w:r>
      <w:r>
        <w:rPr>
          <w:u w:val="none"/>
        </w:rPr>
        <w:t>learning</w:t>
      </w:r>
      <w:r>
        <w:rPr>
          <w:spacing w:val="-5"/>
          <w:u w:val="none"/>
        </w:rPr>
        <w:t> </w:t>
      </w:r>
      <w:r>
        <w:rPr>
          <w:u w:val="none"/>
        </w:rPr>
        <w:t>or</w:t>
      </w:r>
      <w:r>
        <w:rPr>
          <w:spacing w:val="-5"/>
          <w:u w:val="none"/>
        </w:rPr>
        <w:t> </w:t>
      </w:r>
      <w:r>
        <w:rPr>
          <w:u w:val="none"/>
        </w:rPr>
        <w:t>school-age</w:t>
      </w:r>
      <w:r>
        <w:rPr>
          <w:spacing w:val="-4"/>
          <w:u w:val="none"/>
        </w:rPr>
        <w:t> </w:t>
      </w:r>
      <w:r>
        <w:rPr>
          <w:u w:val="none"/>
        </w:rPr>
        <w:t>program</w:t>
      </w:r>
      <w:r>
        <w:rPr>
          <w:spacing w:val="-3"/>
          <w:u w:val="none"/>
        </w:rPr>
        <w:t> </w:t>
      </w:r>
      <w:r>
        <w:rPr>
          <w:u w:val="none"/>
        </w:rPr>
        <w:t>by</w:t>
      </w:r>
      <w:r>
        <w:rPr>
          <w:spacing w:val="-3"/>
          <w:u w:val="none"/>
        </w:rPr>
        <w:t> </w:t>
      </w:r>
      <w:r>
        <w:rPr>
          <w:u w:val="none"/>
        </w:rPr>
        <w:t>the child’s parent or guardian in the original packaging with expiration date and labeled with the child’s first and last name. It must only be given to the child named</w:t>
      </w:r>
      <w:r>
        <w:rPr>
          <w:spacing w:val="-1"/>
          <w:u w:val="none"/>
        </w:rPr>
        <w:t> </w:t>
      </w:r>
      <w:r>
        <w:rPr>
          <w:u w:val="none"/>
        </w:rPr>
        <w:t>on the label provided by the parent or guardian. Instructions on the label must be followed, unless the parent or guardian provides a medical professional’s note.</w:t>
      </w:r>
    </w:p>
    <w:p>
      <w:pPr>
        <w:pStyle w:val="BodyText"/>
        <w:spacing w:before="268"/>
        <w:ind w:left="227" w:right="255"/>
      </w:pPr>
      <w:r>
        <w:rPr/>
        <w:t>If</w:t>
      </w:r>
      <w:r>
        <w:rPr>
          <w:spacing w:val="-1"/>
        </w:rPr>
        <w:t> </w:t>
      </w:r>
      <w:r>
        <w:rPr/>
        <w:t>the packaging</w:t>
      </w:r>
      <w:r>
        <w:rPr>
          <w:spacing w:val="-2"/>
        </w:rPr>
        <w:t> </w:t>
      </w:r>
      <w:r>
        <w:rPr/>
        <w:t>label</w:t>
      </w:r>
      <w:r>
        <w:rPr>
          <w:spacing w:val="-1"/>
        </w:rPr>
        <w:t> </w:t>
      </w:r>
      <w:r>
        <w:rPr/>
        <w:t>does</w:t>
      </w:r>
      <w:r>
        <w:rPr>
          <w:spacing w:val="-3"/>
        </w:rPr>
        <w:t> </w:t>
      </w:r>
      <w:r>
        <w:rPr/>
        <w:t>not include</w:t>
      </w:r>
      <w:r>
        <w:rPr>
          <w:spacing w:val="-3"/>
        </w:rPr>
        <w:t> </w:t>
      </w:r>
      <w:r>
        <w:rPr/>
        <w:t>expiration</w:t>
      </w:r>
      <w:r>
        <w:rPr>
          <w:spacing w:val="-2"/>
        </w:rPr>
        <w:t> </w:t>
      </w:r>
      <w:r>
        <w:rPr/>
        <w:t>date,</w:t>
      </w:r>
      <w:r>
        <w:rPr>
          <w:spacing w:val="-1"/>
        </w:rPr>
        <w:t> </w:t>
      </w:r>
      <w:r>
        <w:rPr/>
        <w:t>dosage</w:t>
      </w:r>
      <w:r>
        <w:rPr>
          <w:spacing w:val="-3"/>
        </w:rPr>
        <w:t> </w:t>
      </w:r>
      <w:r>
        <w:rPr/>
        <w:t>amount,</w:t>
      </w:r>
      <w:r>
        <w:rPr>
          <w:spacing w:val="-3"/>
        </w:rPr>
        <w:t> </w:t>
      </w:r>
      <w:r>
        <w:rPr/>
        <w:t>age,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length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time to give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medication, then written authorization from a health care provider with prescriptive authority is required, as well as the written and signed consent from the child’s parent or guardian. This includes: vitamins, herbal supplements, fluoride supplements, homeopathic or naturopathic medication, and teething gels or tablets (amber bead necklaces are </w:t>
      </w:r>
      <w:r>
        <w:rPr>
          <w:spacing w:val="-2"/>
        </w:rPr>
        <w:t>prohibited).</w:t>
      </w:r>
    </w:p>
    <w:p>
      <w:pPr>
        <w:tabs>
          <w:tab w:pos="4888" w:val="left" w:leader="none"/>
          <w:tab w:pos="8601" w:val="left" w:leader="none"/>
        </w:tabs>
        <w:spacing w:before="264"/>
        <w:ind w:left="568" w:right="1061" w:firstLine="0"/>
        <w:jc w:val="left"/>
        <w:rPr>
          <w:rFonts w:ascii="Times New Roman"/>
          <w:i/>
          <w:sz w:val="18"/>
        </w:rPr>
      </w:pPr>
      <w:r>
        <w:rPr>
          <w:rFonts w:ascii="Times New Roman"/>
          <w:i/>
          <w:sz w:val="22"/>
        </w:rPr>
        <w:t>I hereby give permission for the staff of </w:t>
      </w:r>
      <w:r>
        <w:rPr>
          <w:rFonts w:ascii="Times New Roman"/>
          <w:i/>
          <w:sz w:val="22"/>
          <w:u w:val="single"/>
        </w:rPr>
        <w:tab/>
        <w:tab/>
      </w:r>
      <w:r>
        <w:rPr>
          <w:rFonts w:ascii="Times New Roman"/>
          <w:i/>
          <w:spacing w:val="-11"/>
          <w:sz w:val="22"/>
          <w:u w:val="none"/>
        </w:rPr>
        <w:t> </w:t>
      </w:r>
      <w:r>
        <w:rPr>
          <w:rFonts w:ascii="Times New Roman"/>
          <w:i/>
          <w:sz w:val="22"/>
          <w:u w:val="none"/>
        </w:rPr>
        <w:t>to</w:t>
      </w:r>
      <w:r>
        <w:rPr>
          <w:rFonts w:ascii="Times New Roman"/>
          <w:i/>
          <w:spacing w:val="-9"/>
          <w:sz w:val="22"/>
          <w:u w:val="none"/>
        </w:rPr>
        <w:t> </w:t>
      </w:r>
      <w:r>
        <w:rPr>
          <w:rFonts w:ascii="Times New Roman"/>
          <w:i/>
          <w:sz w:val="22"/>
          <w:u w:val="none"/>
        </w:rPr>
        <w:t>give</w:t>
      </w:r>
      <w:r>
        <w:rPr>
          <w:rFonts w:ascii="Times New Roman"/>
          <w:i/>
          <w:spacing w:val="-9"/>
          <w:sz w:val="22"/>
          <w:u w:val="none"/>
        </w:rPr>
        <w:t> </w:t>
      </w:r>
      <w:r>
        <w:rPr>
          <w:rFonts w:ascii="Times New Roman"/>
          <w:i/>
          <w:sz w:val="22"/>
          <w:u w:val="none"/>
        </w:rPr>
        <w:t>my</w:t>
      </w:r>
      <w:r>
        <w:rPr>
          <w:rFonts w:ascii="Times New Roman"/>
          <w:i/>
          <w:spacing w:val="-9"/>
          <w:sz w:val="22"/>
          <w:u w:val="none"/>
        </w:rPr>
        <w:t> </w:t>
      </w:r>
      <w:r>
        <w:rPr>
          <w:rFonts w:ascii="Times New Roman"/>
          <w:i/>
          <w:sz w:val="22"/>
          <w:u w:val="none"/>
        </w:rPr>
        <w:t>child</w:t>
      </w:r>
      <w:r>
        <w:rPr>
          <w:rFonts w:ascii="Times New Roman"/>
          <w:i/>
          <w:sz w:val="22"/>
          <w:u w:val="none"/>
        </w:rPr>
        <w:t> the medication as prescribed above.</w:t>
        <w:tab/>
      </w:r>
      <w:r>
        <w:rPr>
          <w:rFonts w:ascii="Times New Roman"/>
          <w:i/>
          <w:sz w:val="18"/>
          <w:u w:val="none"/>
        </w:rPr>
        <w:t>(name of early learning or School age provider/program)</w:t>
      </w:r>
    </w:p>
    <w:p>
      <w:pPr>
        <w:pStyle w:val="BodyText"/>
        <w:spacing w:before="157"/>
        <w:rPr>
          <w:rFonts w:ascii="Times New Roman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970749</wp:posOffset>
                </wp:positionH>
                <wp:positionV relativeFrom="paragraph">
                  <wp:posOffset>261548</wp:posOffset>
                </wp:positionV>
                <wp:extent cx="303149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490" h="0">
                              <a:moveTo>
                                <a:pt x="0" y="0"/>
                              </a:moveTo>
                              <a:lnTo>
                                <a:pt x="3031384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436996pt;margin-top:20.594370pt;width:238.7pt;height:.1pt;mso-position-horizontal-relative:page;mso-position-vertical-relative:paragraph;z-index:-15728640;mso-wrap-distance-left:0;mso-wrap-distance-right:0" id="docshape2" coordorigin="1529,412" coordsize="4774,0" path="m1529,412l6303,412e" filled="false" stroked="true" strokeweight=".36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4646638</wp:posOffset>
                </wp:positionH>
                <wp:positionV relativeFrom="paragraph">
                  <wp:posOffset>261548</wp:posOffset>
                </wp:positionV>
                <wp:extent cx="160210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02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2105" h="0">
                              <a:moveTo>
                                <a:pt x="0" y="0"/>
                              </a:moveTo>
                              <a:lnTo>
                                <a:pt x="1601503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877014pt;margin-top:20.594370pt;width:126.15pt;height:.1pt;mso-position-horizontal-relative:page;mso-position-vertical-relative:paragraph;z-index:-15728128;mso-wrap-distance-left:0;mso-wrap-distance-right:0" id="docshape3" coordorigin="7318,412" coordsize="2523,0" path="m7318,412l9840,412e" filled="false" stroked="true" strokeweight=".36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677" w:val="left" w:leader="none"/>
        </w:tabs>
        <w:spacing w:before="0"/>
        <w:ind w:left="1737" w:right="0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i/>
          <w:sz w:val="22"/>
        </w:rPr>
        <w:t>Parent/Guardian</w:t>
      </w:r>
      <w:r>
        <w:rPr>
          <w:rFonts w:ascii="Times New Roman"/>
          <w:i/>
          <w:spacing w:val="-11"/>
          <w:sz w:val="22"/>
        </w:rPr>
        <w:t> </w:t>
      </w:r>
      <w:r>
        <w:rPr>
          <w:rFonts w:ascii="Times New Roman"/>
          <w:i/>
          <w:spacing w:val="-2"/>
          <w:sz w:val="22"/>
        </w:rPr>
        <w:t>Signature</w:t>
      </w:r>
      <w:r>
        <w:rPr>
          <w:rFonts w:ascii="Times New Roman"/>
          <w:i/>
          <w:sz w:val="22"/>
        </w:rPr>
        <w:tab/>
      </w:r>
      <w:r>
        <w:rPr>
          <w:rFonts w:ascii="Times New Roman"/>
          <w:i/>
          <w:spacing w:val="-4"/>
          <w:sz w:val="22"/>
        </w:rPr>
        <w:t>Date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49"/>
        <w:rPr>
          <w:rFonts w:ascii="Times New Roman"/>
          <w:i/>
          <w:sz w:val="20"/>
        </w:rPr>
      </w:pPr>
    </w:p>
    <w:tbl>
      <w:tblPr>
        <w:tblW w:w="0" w:type="auto"/>
        <w:jc w:val="left"/>
        <w:tblInd w:w="12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6"/>
        <w:gridCol w:w="5637"/>
      </w:tblGrid>
      <w:tr>
        <w:trPr>
          <w:trHeight w:val="838" w:hRule="atLeast"/>
        </w:trPr>
        <w:tc>
          <w:tcPr>
            <w:tcW w:w="10883" w:type="dxa"/>
            <w:gridSpan w:val="2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203" w:lineRule="exact"/>
              <w:ind w:left="10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This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section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to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be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completed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by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child’s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parent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or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guardian,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if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applicable:</w:t>
            </w:r>
          </w:p>
          <w:p>
            <w:pPr>
              <w:pStyle w:val="TableParagraph"/>
              <w:tabs>
                <w:tab w:pos="10134" w:val="left" w:leader="none"/>
              </w:tabs>
              <w:spacing w:line="242" w:lineRule="auto"/>
              <w:ind w:left="107" w:right="541"/>
              <w:rPr>
                <w:rFonts w:ascii="Times New Roman"/>
                <w:i/>
                <w:sz w:val="22"/>
              </w:rPr>
            </w:pPr>
            <w:r>
              <w:rPr>
                <w:rFonts w:ascii="Times New Roman"/>
                <w:i/>
                <w:sz w:val="22"/>
              </w:rPr>
              <w:t>I,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or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my</w:t>
            </w:r>
            <w:r>
              <w:rPr>
                <w:rFonts w:ascii="Times New Roman"/>
                <w:i/>
                <w:spacing w:val="-4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appointed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designee,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have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provided</w:t>
            </w:r>
            <w:r>
              <w:rPr>
                <w:rFonts w:ascii="Times New Roman"/>
                <w:i/>
                <w:spacing w:val="-5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training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about</w:t>
            </w:r>
            <w:r>
              <w:rPr>
                <w:rFonts w:ascii="Times New Roman"/>
                <w:i/>
                <w:spacing w:val="-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specialized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medication</w:t>
            </w:r>
            <w:r>
              <w:rPr>
                <w:rFonts w:ascii="Times New Roman"/>
                <w:i/>
                <w:spacing w:val="-5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administration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procedures</w:t>
            </w:r>
            <w:r>
              <w:rPr>
                <w:rFonts w:ascii="Times New Roman"/>
                <w:i/>
                <w:spacing w:val="-4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for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my</w:t>
            </w:r>
            <w:r>
              <w:rPr>
                <w:rFonts w:ascii="Times New Roman"/>
                <w:i/>
                <w:sz w:val="22"/>
              </w:rPr>
              <w:t> child specific to this medication to the following staff member(s):</w:t>
            </w:r>
            <w:r>
              <w:rPr>
                <w:rFonts w:ascii="Times New Roman"/>
                <w:i/>
                <w:sz w:val="22"/>
                <w:u w:val="single"/>
              </w:rPr>
              <w:tab/>
            </w:r>
          </w:p>
        </w:tc>
      </w:tr>
      <w:tr>
        <w:trPr>
          <w:trHeight w:val="634" w:hRule="atLeast"/>
        </w:trPr>
        <w:tc>
          <w:tcPr>
            <w:tcW w:w="5246" w:type="dxa"/>
            <w:tcBorders>
              <w:top w:val="nil"/>
              <w:right w:val="nil"/>
            </w:tcBorders>
            <w:shd w:val="clear" w:color="auto" w:fill="F1F1F1"/>
          </w:tcPr>
          <w:p>
            <w:pPr>
              <w:pStyle w:val="TableParagraph"/>
              <w:spacing w:line="240" w:lineRule="auto" w:before="141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35605" cy="5715"/>
                      <wp:effectExtent l="9525" t="0" r="0" b="381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935605" cy="5715"/>
                                <a:chExt cx="2935605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804"/>
                                  <a:ext cx="29356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5605" h="0">
                                      <a:moveTo>
                                        <a:pt x="0" y="0"/>
                                      </a:moveTo>
                                      <a:lnTo>
                                        <a:pt x="2935226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1.15pt;height:.45pt;mso-position-horizontal-relative:char;mso-position-vertical-relative:line" id="docshapegroup4" coordorigin="0,0" coordsize="4623,9">
                      <v:line style="position:absolute" from="0,4" to="4622,4" stroked="true" strokeweight=".441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228" w:val="left" w:leader="none"/>
              </w:tabs>
              <w:spacing w:line="223" w:lineRule="exact"/>
              <w:ind w:left="107"/>
              <w:rPr>
                <w:rFonts w:ascii="Times New Roman"/>
                <w:i/>
                <w:sz w:val="22"/>
              </w:rPr>
            </w:pPr>
            <w:r>
              <w:rPr>
                <w:rFonts w:ascii="Times New Roman"/>
                <w:i/>
                <w:sz w:val="22"/>
              </w:rPr>
              <w:t>Parent/Guardian</w:t>
            </w:r>
            <w:r>
              <w:rPr>
                <w:rFonts w:ascii="Times New Roman"/>
                <w:i/>
                <w:spacing w:val="-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(or</w:t>
            </w:r>
            <w:r>
              <w:rPr>
                <w:rFonts w:ascii="Times New Roman"/>
                <w:i/>
                <w:spacing w:val="-6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Designee)</w:t>
            </w:r>
            <w:r>
              <w:rPr>
                <w:rFonts w:ascii="Times New Roman"/>
                <w:i/>
                <w:spacing w:val="-7"/>
                <w:sz w:val="22"/>
              </w:rPr>
              <w:t> </w:t>
            </w:r>
            <w:r>
              <w:rPr>
                <w:rFonts w:ascii="Times New Roman"/>
                <w:i/>
                <w:spacing w:val="-2"/>
                <w:sz w:val="22"/>
              </w:rPr>
              <w:t>Signature</w:t>
            </w:r>
            <w:r>
              <w:rPr>
                <w:rFonts w:ascii="Times New Roman"/>
                <w:i/>
                <w:sz w:val="22"/>
              </w:rPr>
              <w:tab/>
            </w:r>
            <w:r>
              <w:rPr>
                <w:rFonts w:ascii="Times New Roman"/>
                <w:i/>
                <w:spacing w:val="-4"/>
                <w:sz w:val="22"/>
              </w:rPr>
              <w:t>Date</w:t>
            </w:r>
          </w:p>
        </w:tc>
        <w:tc>
          <w:tcPr>
            <w:tcW w:w="5637" w:type="dxa"/>
            <w:tcBorders>
              <w:top w:val="nil"/>
              <w:left w:val="nil"/>
            </w:tcBorders>
            <w:shd w:val="clear" w:color="auto" w:fill="F1F1F1"/>
          </w:tcPr>
          <w:p>
            <w:pPr>
              <w:pStyle w:val="TableParagraph"/>
              <w:spacing w:line="240" w:lineRule="auto" w:before="68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line="240" w:lineRule="auto"/>
              <w:ind w:left="553"/>
              <w:rPr>
                <w:rFonts w:ascii="Times New Roman"/>
                <w:i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327658</wp:posOffset>
                      </wp:positionH>
                      <wp:positionV relativeFrom="paragraph">
                        <wp:posOffset>28518</wp:posOffset>
                      </wp:positionV>
                      <wp:extent cx="3005455" cy="571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3005455" cy="5715"/>
                                <a:chExt cx="3005455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804"/>
                                  <a:ext cx="3005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5455" h="0">
                                      <a:moveTo>
                                        <a:pt x="0" y="0"/>
                                      </a:moveTo>
                                      <a:lnTo>
                                        <a:pt x="3005330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799898pt;margin-top:2.245569pt;width:236.65pt;height:.45pt;mso-position-horizontal-relative:column;mso-position-vertical-relative:paragraph;z-index:15730176" id="docshapegroup5" coordorigin="516,45" coordsize="4733,9">
                      <v:line style="position:absolute" from="516,49" to="5249,49" stroked="true" strokeweight=".441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i/>
                <w:sz w:val="22"/>
              </w:rPr>
              <w:t>Early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Learning</w:t>
            </w:r>
            <w:r>
              <w:rPr>
                <w:rFonts w:ascii="Times New Roman"/>
                <w:i/>
                <w:spacing w:val="-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or</w:t>
            </w:r>
            <w:r>
              <w:rPr>
                <w:rFonts w:ascii="Times New Roman"/>
                <w:i/>
                <w:spacing w:val="-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School-ageProvider</w:t>
            </w:r>
            <w:r>
              <w:rPr>
                <w:rFonts w:ascii="Times New Roman"/>
                <w:i/>
                <w:spacing w:val="-3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Signature</w:t>
            </w:r>
            <w:r>
              <w:rPr>
                <w:rFonts w:ascii="Times New Roman"/>
                <w:i/>
                <w:spacing w:val="69"/>
                <w:w w:val="150"/>
                <w:sz w:val="22"/>
              </w:rPr>
              <w:t> </w:t>
            </w:r>
            <w:r>
              <w:rPr>
                <w:rFonts w:ascii="Times New Roman"/>
                <w:i/>
                <w:spacing w:val="-4"/>
                <w:position w:val="2"/>
                <w:sz w:val="22"/>
              </w:rPr>
              <w:t>Date</w:t>
            </w:r>
          </w:p>
        </w:tc>
      </w:tr>
    </w:tbl>
    <w:sectPr>
      <w:footerReference w:type="default" r:id="rId5"/>
      <w:type w:val="continuous"/>
      <w:pgSz w:w="12240" w:h="15840"/>
      <w:pgMar w:header="0" w:footer="886" w:top="700" w:bottom="1080" w:left="600" w:right="5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444500</wp:posOffset>
              </wp:positionH>
              <wp:positionV relativeFrom="page">
                <wp:posOffset>9355856</wp:posOffset>
              </wp:positionV>
              <wp:extent cx="2481580" cy="2571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81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18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CHILD</w:t>
                          </w:r>
                          <w:r>
                            <w:rPr>
                              <w:rFonts w:ascii="Arial"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CARE</w:t>
                          </w:r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MEDICATION</w:t>
                          </w:r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AUTHORIZATION</w:t>
                          </w:r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FORM DCYF 15-968 (REV. 06/2021) EXT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36.68158pt;width:195.4pt;height:20.25pt;mso-position-horizontal-relative:page;mso-position-vertical-relative:page;z-index:-1577830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18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CHILD</w:t>
                    </w:r>
                    <w:r>
                      <w:rPr>
                        <w:rFonts w:ascii="Arial"/>
                        <w:spacing w:val="-12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CARE</w:t>
                    </w:r>
                    <w:r>
                      <w:rPr>
                        <w:rFonts w:ascii="Arial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MEDICATION</w:t>
                    </w:r>
                    <w:r>
                      <w:rPr>
                        <w:rFonts w:ascii="Arial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AUTHORIZATION</w:t>
                    </w:r>
                    <w:r>
                      <w:rPr>
                        <w:rFonts w:ascii="Arial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FORM DCYF 15-968 (REV. 06/2021) EXT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right="175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8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Children's Administration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Freimuth, Eva (DCYF)</dc:creator>
  <dc:description/>
  <dcterms:created xsi:type="dcterms:W3CDTF">2024-12-16T17:49:42Z</dcterms:created>
  <dcterms:modified xsi:type="dcterms:W3CDTF">2024-12-16T17:49:42Z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  <property fmtid="{D5CDD505-2E9C-101B-9397-08002B2CF9AE}" pid="3" name="Created">
    <vt:filetime>2019-11-01T00:00:00Z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2024-12-16T00:00:00Z</vt:filetime>
  </property>
  <property fmtid="{D5CDD505-2E9C-101B-9397-08002B2CF9AE}" pid="6" name="Producer">
    <vt:lpwstr>Adobe PDF Library 19.12.66</vt:lpwstr>
  </property>
  <property fmtid="{D5CDD505-2E9C-101B-9397-08002B2CF9AE}" pid="7" name="SourceModified">
    <vt:lpwstr>D:20191101185347</vt:lpwstr>
  </property>
</Properties>
</file>